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5C" w:rsidRPr="00AA6C02" w:rsidRDefault="00566D5C" w:rsidP="00566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02">
        <w:rPr>
          <w:rFonts w:ascii="Times New Roman" w:hAnsi="Times New Roman" w:cs="Times New Roman"/>
          <w:b/>
          <w:sz w:val="24"/>
          <w:szCs w:val="24"/>
        </w:rPr>
        <w:t>Anticoagulation Reversal</w:t>
      </w:r>
    </w:p>
    <w:p w:rsidR="00566D5C" w:rsidRPr="00AA6C02" w:rsidRDefault="00566D5C" w:rsidP="00566D5C">
      <w:pPr>
        <w:pStyle w:val="NormalWeb"/>
        <w:spacing w:before="0" w:beforeAutospacing="0" w:after="0" w:afterAutospacing="0"/>
      </w:pPr>
      <w:r w:rsidRPr="00AA6C02">
        <w:t>Objectives:</w:t>
      </w:r>
    </w:p>
    <w:p w:rsidR="00566D5C" w:rsidRPr="00AA6C02" w:rsidRDefault="00566D5C" w:rsidP="00566D5C">
      <w:pPr>
        <w:pStyle w:val="NormalWeb"/>
        <w:spacing w:before="0" w:beforeAutospacing="0" w:after="0" w:afterAutospacing="0"/>
      </w:pPr>
    </w:p>
    <w:p w:rsidR="00566D5C" w:rsidRPr="00AA6C02" w:rsidRDefault="00566D5C" w:rsidP="002D09FC">
      <w:pPr>
        <w:pStyle w:val="NormalWeb"/>
        <w:spacing w:before="0" w:beforeAutospacing="0" w:after="0" w:afterAutospacing="0"/>
        <w:ind w:firstLine="720"/>
      </w:pPr>
      <w:r w:rsidRPr="00AA6C02">
        <w:t xml:space="preserve">1. </w:t>
      </w:r>
      <w:r w:rsidRPr="00AA6C02">
        <w:rPr>
          <w:rFonts w:eastAsiaTheme="minorEastAsia"/>
          <w:color w:val="000000" w:themeColor="text1"/>
          <w:kern w:val="24"/>
        </w:rPr>
        <w:t>Understand the incidence of hemorrhagic complications with anticoagulants</w:t>
      </w:r>
    </w:p>
    <w:p w:rsidR="00566D5C" w:rsidRPr="00AA6C02" w:rsidRDefault="00566D5C" w:rsidP="002D09FC">
      <w:pPr>
        <w:pStyle w:val="NormalWeb"/>
        <w:spacing w:before="0" w:beforeAutospacing="0" w:after="0" w:afterAutospacing="0"/>
        <w:ind w:left="990" w:hanging="270"/>
      </w:pPr>
      <w:r w:rsidRPr="00AA6C02">
        <w:rPr>
          <w:rFonts w:eastAsiaTheme="minorEastAsia"/>
          <w:color w:val="000000" w:themeColor="text1"/>
          <w:kern w:val="24"/>
        </w:rPr>
        <w:t>2. Understand the appropriate management of hemorrhagic complications in patients receiving anticoagulants</w:t>
      </w:r>
    </w:p>
    <w:p w:rsidR="00566D5C" w:rsidRPr="00AA6C02" w:rsidRDefault="00566D5C" w:rsidP="002D09FC">
      <w:pPr>
        <w:pStyle w:val="NormalWeb"/>
        <w:spacing w:before="0" w:beforeAutospacing="0" w:after="0" w:afterAutospacing="0"/>
        <w:ind w:left="990" w:hanging="27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3. Discuss the importance of having anticoagulation reversal protocols in place and who the key stakeholders are in developing them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Why Pharmacists: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6C02">
        <w:rPr>
          <w:rFonts w:eastAsiaTheme="minorEastAsia"/>
          <w:color w:val="000000" w:themeColor="text1"/>
          <w:kern w:val="24"/>
        </w:rPr>
        <w:t>________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Medications of Concern: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6C02">
        <w:rPr>
          <w:rFonts w:eastAsiaTheme="minorEastAsia"/>
          <w:color w:val="000000" w:themeColor="text1"/>
          <w:kern w:val="24"/>
        </w:rPr>
        <w:t>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Complications of Anticoagulation: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6C02">
        <w:rPr>
          <w:rFonts w:eastAsiaTheme="minorEastAsia"/>
          <w:color w:val="000000" w:themeColor="text1"/>
          <w:kern w:val="24"/>
        </w:rPr>
        <w:t>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UFH: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LMWH: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Warfarin: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FF1179" w:rsidRDefault="00FF1179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bookmarkStart w:id="0" w:name="_GoBack"/>
      <w:bookmarkEnd w:id="0"/>
      <w:proofErr w:type="spellStart"/>
      <w:r w:rsidRPr="00AA6C02">
        <w:rPr>
          <w:rFonts w:eastAsiaTheme="minorEastAsia"/>
          <w:color w:val="000000" w:themeColor="text1"/>
          <w:kern w:val="24"/>
        </w:rPr>
        <w:lastRenderedPageBreak/>
        <w:t>Dabigatran</w:t>
      </w:r>
      <w:proofErr w:type="spellEnd"/>
      <w:r w:rsidRPr="00AA6C02">
        <w:rPr>
          <w:rFonts w:eastAsiaTheme="minorEastAsia"/>
          <w:color w:val="000000" w:themeColor="text1"/>
          <w:kern w:val="24"/>
        </w:rPr>
        <w:t>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proofErr w:type="spellStart"/>
      <w:r w:rsidRPr="00AA6C02">
        <w:rPr>
          <w:rFonts w:eastAsiaTheme="minorEastAsia"/>
          <w:color w:val="000000" w:themeColor="text1"/>
          <w:kern w:val="24"/>
        </w:rPr>
        <w:t>Rivaroxaban</w:t>
      </w:r>
      <w:proofErr w:type="spellEnd"/>
      <w:r w:rsidRPr="00AA6C02">
        <w:rPr>
          <w:rFonts w:eastAsiaTheme="minorEastAsia"/>
          <w:color w:val="000000" w:themeColor="text1"/>
          <w:kern w:val="24"/>
        </w:rPr>
        <w:t>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proofErr w:type="spellStart"/>
      <w:r w:rsidRPr="00AA6C02">
        <w:rPr>
          <w:rFonts w:eastAsiaTheme="minorEastAsia"/>
          <w:color w:val="000000" w:themeColor="text1"/>
          <w:kern w:val="24"/>
        </w:rPr>
        <w:t>Apixaban</w:t>
      </w:r>
      <w:proofErr w:type="spellEnd"/>
      <w:r w:rsidRPr="00AA6C02">
        <w:rPr>
          <w:rFonts w:eastAsiaTheme="minorEastAsia"/>
          <w:color w:val="000000" w:themeColor="text1"/>
          <w:kern w:val="24"/>
        </w:rPr>
        <w:t>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Addressing the Inevitable Problem: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General Concept of Hemostasis: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Basic Theory of Management: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Chest 2008: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Chest 2012: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Protamine: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proofErr w:type="spellStart"/>
      <w:r w:rsidRPr="00AA6C02">
        <w:rPr>
          <w:rFonts w:eastAsiaTheme="minorEastAsia"/>
          <w:color w:val="000000" w:themeColor="text1"/>
          <w:kern w:val="24"/>
        </w:rPr>
        <w:t>Tranexamic</w:t>
      </w:r>
      <w:proofErr w:type="spellEnd"/>
      <w:r w:rsidRPr="00AA6C02">
        <w:rPr>
          <w:rFonts w:eastAsiaTheme="minorEastAsia"/>
          <w:color w:val="000000" w:themeColor="text1"/>
          <w:kern w:val="24"/>
        </w:rPr>
        <w:t xml:space="preserve"> acid: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Vitamin K: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Fresh Frozen Plasma: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proofErr w:type="spellStart"/>
      <w:proofErr w:type="gramStart"/>
      <w:r w:rsidRPr="00AA6C02">
        <w:rPr>
          <w:rFonts w:eastAsiaTheme="minorEastAsia"/>
          <w:color w:val="000000" w:themeColor="text1"/>
          <w:kern w:val="24"/>
        </w:rPr>
        <w:t>rFVIIa</w:t>
      </w:r>
      <w:proofErr w:type="spellEnd"/>
      <w:proofErr w:type="gramEnd"/>
      <w:r w:rsidRPr="00AA6C02">
        <w:rPr>
          <w:rFonts w:eastAsiaTheme="minorEastAsia"/>
          <w:color w:val="000000" w:themeColor="text1"/>
          <w:kern w:val="24"/>
        </w:rPr>
        <w:t>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proofErr w:type="spellStart"/>
      <w:proofErr w:type="gramStart"/>
      <w:r w:rsidRPr="00AA6C02">
        <w:rPr>
          <w:rFonts w:eastAsiaTheme="minorEastAsia"/>
          <w:color w:val="000000" w:themeColor="text1"/>
          <w:kern w:val="24"/>
        </w:rPr>
        <w:t>aPCC</w:t>
      </w:r>
      <w:proofErr w:type="spellEnd"/>
      <w:proofErr w:type="gramEnd"/>
      <w:r w:rsidRPr="00AA6C02">
        <w:rPr>
          <w:rFonts w:eastAsiaTheme="minorEastAsia"/>
          <w:color w:val="000000" w:themeColor="text1"/>
          <w:kern w:val="24"/>
        </w:rPr>
        <w:t>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 xml:space="preserve">PCC – What is </w:t>
      </w:r>
      <w:proofErr w:type="gramStart"/>
      <w:r w:rsidR="002D09FC" w:rsidRPr="00AA6C02">
        <w:rPr>
          <w:rFonts w:eastAsiaTheme="minorEastAsia"/>
          <w:color w:val="000000" w:themeColor="text1"/>
          <w:kern w:val="24"/>
        </w:rPr>
        <w:t>available:</w:t>
      </w:r>
      <w:proofErr w:type="gramEnd"/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 xml:space="preserve">3 </w:t>
      </w:r>
      <w:proofErr w:type="gramStart"/>
      <w:r w:rsidRPr="00AA6C02">
        <w:rPr>
          <w:rFonts w:eastAsiaTheme="minorEastAsia"/>
          <w:color w:val="000000" w:themeColor="text1"/>
          <w:kern w:val="24"/>
        </w:rPr>
        <w:t>Factor</w:t>
      </w:r>
      <w:proofErr w:type="gramEnd"/>
      <w:r w:rsidRPr="00AA6C02">
        <w:rPr>
          <w:rFonts w:eastAsiaTheme="minorEastAsia"/>
          <w:color w:val="000000" w:themeColor="text1"/>
          <w:kern w:val="24"/>
        </w:rPr>
        <w:t xml:space="preserve"> PCC: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</w:t>
      </w:r>
      <w:r w:rsidRPr="00AA6C02">
        <w:rPr>
          <w:rFonts w:eastAsiaTheme="minorEastAsia"/>
          <w:color w:val="000000" w:themeColor="text1"/>
          <w:kern w:val="24"/>
        </w:rPr>
        <w:lastRenderedPageBreak/>
        <w:t>________________________________________________________________________________________________________________________________________________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 xml:space="preserve">4 </w:t>
      </w:r>
      <w:proofErr w:type="gramStart"/>
      <w:r w:rsidRPr="00AA6C02">
        <w:rPr>
          <w:rFonts w:eastAsiaTheme="minorEastAsia"/>
          <w:color w:val="000000" w:themeColor="text1"/>
          <w:kern w:val="24"/>
        </w:rPr>
        <w:t>Factor</w:t>
      </w:r>
      <w:proofErr w:type="gramEnd"/>
      <w:r w:rsidRPr="00AA6C02">
        <w:rPr>
          <w:rFonts w:eastAsiaTheme="minorEastAsia"/>
          <w:color w:val="000000" w:themeColor="text1"/>
          <w:kern w:val="24"/>
        </w:rPr>
        <w:t xml:space="preserve"> PCC: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 xml:space="preserve">FFP vs. 4 </w:t>
      </w:r>
      <w:proofErr w:type="gramStart"/>
      <w:r w:rsidRPr="00AA6C02">
        <w:rPr>
          <w:rFonts w:eastAsiaTheme="minorEastAsia"/>
          <w:color w:val="000000" w:themeColor="text1"/>
          <w:kern w:val="24"/>
        </w:rPr>
        <w:t>Factor</w:t>
      </w:r>
      <w:proofErr w:type="gramEnd"/>
      <w:r w:rsidRPr="00AA6C02">
        <w:rPr>
          <w:rFonts w:eastAsiaTheme="minorEastAsia"/>
          <w:color w:val="000000" w:themeColor="text1"/>
          <w:kern w:val="24"/>
        </w:rPr>
        <w:t xml:space="preserve"> PCC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Risk of PCC: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PCC - Why the Lack of Knowledge: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Novel Agent Reversal: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AA6C02" w:rsidRDefault="00AA6C02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lastRenderedPageBreak/>
        <w:t>New Drug Pipeline: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42C" w:rsidRPr="00AA6C02" w:rsidRDefault="0022442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Other Strategies: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42C" w:rsidRPr="00AA6C02" w:rsidRDefault="0022442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2D09F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Measuring Anticoagulation with Novel Agents: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42C" w:rsidRPr="00AA6C02" w:rsidRDefault="0022442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2D09FC" w:rsidRPr="00AA6C02" w:rsidRDefault="002D09F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2D09FC" w:rsidRPr="00AA6C02" w:rsidRDefault="002D09F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Protocol Development: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42C" w:rsidRPr="00AA6C02" w:rsidRDefault="0022442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2D09FC" w:rsidRPr="00AA6C02" w:rsidRDefault="002D09F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2D09FC" w:rsidRPr="00AA6C02" w:rsidRDefault="002D09F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Prevention: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9FC" w:rsidRPr="00AA6C02" w:rsidRDefault="002D09F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2D09FC" w:rsidRPr="00AA6C02" w:rsidRDefault="002D09F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Pearls:</w:t>
      </w:r>
    </w:p>
    <w:p w:rsidR="0022442C" w:rsidRPr="00AA6C02" w:rsidRDefault="0022442C" w:rsidP="0022442C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  <w:r w:rsidRPr="00AA6C02">
        <w:rPr>
          <w:rFonts w:eastAsiaTheme="minorEastAsia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9FC" w:rsidRPr="00AA6C02" w:rsidRDefault="002D09F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2D09FC" w:rsidRPr="00AA6C02" w:rsidRDefault="002D09F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66D5C" w:rsidRPr="00AA6C02" w:rsidRDefault="00566D5C" w:rsidP="00566D5C">
      <w:pPr>
        <w:pStyle w:val="NormalWeb"/>
        <w:spacing w:before="0" w:beforeAutospacing="0" w:after="0" w:afterAutospacing="0"/>
      </w:pPr>
    </w:p>
    <w:p w:rsidR="00566D5C" w:rsidRPr="00AA6C02" w:rsidRDefault="00566D5C" w:rsidP="00566D5C">
      <w:pPr>
        <w:rPr>
          <w:rFonts w:ascii="Times New Roman" w:hAnsi="Times New Roman" w:cs="Times New Roman"/>
          <w:sz w:val="24"/>
          <w:szCs w:val="24"/>
        </w:rPr>
      </w:pPr>
    </w:p>
    <w:p w:rsidR="00566D5C" w:rsidRPr="00AA6C02" w:rsidRDefault="00566D5C" w:rsidP="00566D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6D5C" w:rsidRPr="00AA6C02" w:rsidSect="00A5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0FCB"/>
    <w:multiLevelType w:val="hybridMultilevel"/>
    <w:tmpl w:val="3ACC149E"/>
    <w:lvl w:ilvl="0" w:tplc="66FE7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25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4F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4D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E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05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A9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8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24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D5C"/>
    <w:rsid w:val="001B3AA5"/>
    <w:rsid w:val="0022442C"/>
    <w:rsid w:val="00262441"/>
    <w:rsid w:val="002D09FC"/>
    <w:rsid w:val="00566D5C"/>
    <w:rsid w:val="00A5469A"/>
    <w:rsid w:val="00AA6C02"/>
    <w:rsid w:val="00D40D64"/>
    <w:rsid w:val="00FF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D5C3-8734-4060-9B6C-19E38F6C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Teri Ottens</cp:lastModifiedBy>
  <cp:revision>2</cp:revision>
  <dcterms:created xsi:type="dcterms:W3CDTF">2013-09-17T02:35:00Z</dcterms:created>
  <dcterms:modified xsi:type="dcterms:W3CDTF">2013-09-17T02:35:00Z</dcterms:modified>
</cp:coreProperties>
</file>